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760F5" w:rsidRPr="00A760F5" w:rsidRDefault="00A760F5">
      <w:pPr>
        <w:rPr>
          <w:rFonts w:ascii="Myriad Pro" w:hAnsi="Myriad Pro"/>
        </w:rPr>
      </w:pPr>
      <w:r w:rsidRPr="00A760F5">
        <w:rPr>
          <w:rFonts w:ascii="Myriad Pro" w:hAnsi="Myriad Pro"/>
          <w:noProof/>
        </w:rPr>
        <w:pict>
          <v:shapetype id="_x0000_t202" coordsize="21600,21600" o:spt="202" path="m0,0l0,21600,21600,21600,21600,0xe">
            <v:stroke joinstyle="miter"/>
            <v:path gradientshapeok="t" o:connecttype="rect"/>
          </v:shapetype>
          <v:shape id="_x0000_s1026" type="#_x0000_t202" style="position:absolute;margin-left:18pt;margin-top:0;width:6in;height:45pt;z-index:251658240;mso-wrap-edited:f;mso-position-horizontal:absolute;mso-position-vertical:absolute" wrapcoords="0 0 21600 0 21600 21600 0 21600 0 0" filled="f" stroked="f">
            <v:fill o:detectmouseclick="t"/>
            <v:textbox inset=",7.2pt,,7.2pt">
              <w:txbxContent>
                <w:p w:rsidR="00A760F5" w:rsidRPr="00A760F5" w:rsidRDefault="00A760F5" w:rsidP="00A760F5">
                  <w:pPr>
                    <w:jc w:val="center"/>
                    <w:rPr>
                      <w:rFonts w:ascii="Myriad Pro Semibold" w:hAnsi="Myriad Pro Semibold"/>
                      <w:caps/>
                      <w:color w:val="FFFFFF" w:themeColor="background1"/>
                      <w:sz w:val="48"/>
                    </w:rPr>
                  </w:pPr>
                  <w:r w:rsidRPr="00A760F5">
                    <w:rPr>
                      <w:rFonts w:ascii="Myriad Pro Semibold" w:hAnsi="Myriad Pro Semibold"/>
                      <w:caps/>
                      <w:color w:val="FFFFFF" w:themeColor="background1"/>
                      <w:sz w:val="48"/>
                    </w:rPr>
                    <w:t>Take Action with Food Workers!</w:t>
                  </w:r>
                </w:p>
              </w:txbxContent>
            </v:textbox>
          </v:shape>
        </w:pict>
      </w:r>
      <w:r w:rsidRPr="00A760F5">
        <w:rPr>
          <w:rFonts w:ascii="Myriad Pro" w:hAnsi="Myriad Pro"/>
          <w:noProof/>
        </w:rPr>
        <w:drawing>
          <wp:inline distT="0" distB="0" distL="0" distR="0">
            <wp:extent cx="5899917" cy="5715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ve:Choice xmlns:ma="http://schemas.microsoft.com/office/mac/drawingml/2008/main" Requires="ma">
                      <pic:blipFill>
                        <a:blip r:embed="rId4"/>
                        <a:srcRect/>
                        <a:stretch>
                          <a:fillRect/>
                        </a:stretch>
                      </pic:blipFill>
                    </ve:Choice>
                    <ve:Fallback>
                      <pic:blipFill>
                        <a:blip r:embed="rId5"/>
                        <a:srcRect/>
                        <a:stretch>
                          <a:fillRect/>
                        </a:stretch>
                      </pic:blipFill>
                    </ve:Fallback>
                  </ve:AlternateContent>
                  <pic:spPr bwMode="auto">
                    <a:xfrm>
                      <a:off x="0" y="0"/>
                      <a:ext cx="6043259" cy="585385"/>
                    </a:xfrm>
                    <a:prstGeom prst="rect">
                      <a:avLst/>
                    </a:prstGeom>
                    <a:noFill/>
                    <a:ln w="9525">
                      <a:noFill/>
                      <a:miter lim="800000"/>
                      <a:headEnd/>
                      <a:tailEnd/>
                    </a:ln>
                  </pic:spPr>
                </pic:pic>
              </a:graphicData>
            </a:graphic>
          </wp:inline>
        </w:drawing>
      </w:r>
    </w:p>
    <w:p w:rsidR="00A760F5" w:rsidRPr="00A760F5" w:rsidRDefault="00A760F5">
      <w:pPr>
        <w:rPr>
          <w:rFonts w:ascii="Myriad Pro" w:hAnsi="Myriad Pro"/>
        </w:rPr>
      </w:pPr>
    </w:p>
    <w:p w:rsidR="00A13689" w:rsidRPr="00A760F5" w:rsidRDefault="00A13689" w:rsidP="00A13689">
      <w:pPr>
        <w:pStyle w:val="NormalWeb"/>
        <w:spacing w:before="2" w:after="2"/>
        <w:rPr>
          <w:rFonts w:ascii="Myriad Pro" w:hAnsi="Myriad Pro"/>
          <w:b/>
          <w:sz w:val="24"/>
        </w:rPr>
      </w:pPr>
      <w:r w:rsidRPr="00A760F5">
        <w:rPr>
          <w:rStyle w:val="missionheader"/>
          <w:rFonts w:ascii="Myriad Pro" w:hAnsi="Myriad Pro"/>
          <w:b/>
          <w:sz w:val="24"/>
        </w:rPr>
        <w:t xml:space="preserve">National Supermarket </w:t>
      </w:r>
      <w:r w:rsidR="00A760F5" w:rsidRPr="00A760F5">
        <w:rPr>
          <w:rStyle w:val="missionheader"/>
          <w:rFonts w:ascii="Myriad Pro" w:hAnsi="Myriad Pro"/>
          <w:b/>
          <w:sz w:val="24"/>
        </w:rPr>
        <w:t>Campaign</w:t>
      </w:r>
      <w:r w:rsidRPr="00A760F5">
        <w:rPr>
          <w:rStyle w:val="missionheader"/>
          <w:rFonts w:ascii="Myriad Pro" w:hAnsi="Myriad Pro"/>
          <w:b/>
          <w:sz w:val="24"/>
        </w:rPr>
        <w:t xml:space="preserve"> in Support of </w:t>
      </w:r>
      <w:proofErr w:type="spellStart"/>
      <w:r w:rsidRPr="00A760F5">
        <w:rPr>
          <w:rStyle w:val="missionheader"/>
          <w:rFonts w:ascii="Myriad Pro" w:hAnsi="Myriad Pro"/>
          <w:b/>
          <w:sz w:val="24"/>
        </w:rPr>
        <w:t>Farmworkers</w:t>
      </w:r>
      <w:proofErr w:type="spellEnd"/>
      <w:r w:rsidR="006F6D82" w:rsidRPr="00A760F5">
        <w:rPr>
          <w:rStyle w:val="missionheader"/>
          <w:rFonts w:ascii="Myriad Pro" w:hAnsi="Myriad Pro"/>
          <w:b/>
          <w:sz w:val="24"/>
        </w:rPr>
        <w:t xml:space="preserve"> </w:t>
      </w:r>
    </w:p>
    <w:p w:rsidR="00A13689" w:rsidRPr="00A760F5" w:rsidRDefault="00A760F5" w:rsidP="00A13689">
      <w:pPr>
        <w:pStyle w:val="NormalWeb"/>
        <w:spacing w:before="2" w:after="2"/>
        <w:rPr>
          <w:rFonts w:ascii="Myriad Pro" w:hAnsi="Myriad Pro"/>
          <w:sz w:val="24"/>
        </w:rPr>
      </w:pPr>
      <w:r w:rsidRPr="00A760F5">
        <w:rPr>
          <w:rFonts w:ascii="Myriad Pro" w:hAnsi="Myriad Pro"/>
          <w:sz w:val="24"/>
        </w:rPr>
        <w:t>The next time you go shopping at the Publix, Giant, Kroger, Stop &amp; Shop, Trader Joes, or Martin’s</w:t>
      </w:r>
      <w:r w:rsidR="00A13689" w:rsidRPr="00A760F5">
        <w:rPr>
          <w:rFonts w:ascii="Myriad Pro" w:hAnsi="Myriad Pro"/>
          <w:sz w:val="24"/>
        </w:rPr>
        <w:t xml:space="preserve">, drop a Campaign for Fair Food letter off to the store manager! </w:t>
      </w:r>
      <w:r w:rsidRPr="00A760F5">
        <w:rPr>
          <w:rFonts w:ascii="Myriad Pro" w:hAnsi="Myriad Pro"/>
          <w:sz w:val="24"/>
        </w:rPr>
        <w:t>Give the store</w:t>
      </w:r>
      <w:r w:rsidR="00A13689" w:rsidRPr="00A760F5">
        <w:rPr>
          <w:rFonts w:ascii="Myriad Pro" w:hAnsi="Myriad Pro"/>
          <w:sz w:val="24"/>
        </w:rPr>
        <w:t xml:space="preserve"> the message that you support fair wages and working conditions for </w:t>
      </w:r>
      <w:proofErr w:type="spellStart"/>
      <w:r w:rsidR="00A13689" w:rsidRPr="00A760F5">
        <w:rPr>
          <w:rFonts w:ascii="Myriad Pro" w:hAnsi="Myriad Pro"/>
          <w:sz w:val="24"/>
        </w:rPr>
        <w:t>farmworkers</w:t>
      </w:r>
      <w:proofErr w:type="spellEnd"/>
      <w:r w:rsidR="00A13689" w:rsidRPr="00A760F5">
        <w:rPr>
          <w:rFonts w:ascii="Myriad Pro" w:hAnsi="Myriad Pro"/>
          <w:sz w:val="24"/>
        </w:rPr>
        <w:t xml:space="preserve">. For a copy of the letter, go to </w:t>
      </w:r>
      <w:hyperlink r:id="rId6" w:history="1">
        <w:r w:rsidRPr="00A760F5">
          <w:rPr>
            <w:rStyle w:val="Hyperlink"/>
            <w:rFonts w:ascii="Myriad Pro" w:hAnsi="Myriad Pro"/>
            <w:sz w:val="24"/>
          </w:rPr>
          <w:t>http://ciw-online.org/action.html</w:t>
        </w:r>
      </w:hyperlink>
      <w:r w:rsidRPr="00A760F5">
        <w:rPr>
          <w:rFonts w:ascii="Myriad Pro" w:hAnsi="Myriad Pro"/>
          <w:sz w:val="24"/>
        </w:rPr>
        <w:t>.</w:t>
      </w:r>
      <w:r w:rsidR="00A13689" w:rsidRPr="00A760F5">
        <w:rPr>
          <w:rFonts w:ascii="Myriad Pro" w:hAnsi="Myriad Pro"/>
          <w:sz w:val="24"/>
        </w:rPr>
        <w:t xml:space="preserve"> </w:t>
      </w:r>
      <w:r>
        <w:rPr>
          <w:rFonts w:ascii="Myriad Pro" w:hAnsi="Myriad Pro"/>
          <w:sz w:val="24"/>
        </w:rPr>
        <w:t>If none of these stores are in your area, you can send an email through the same website.</w:t>
      </w:r>
    </w:p>
    <w:p w:rsidR="00A13689" w:rsidRPr="00A760F5" w:rsidRDefault="00A13689" w:rsidP="00A13689">
      <w:pPr>
        <w:rPr>
          <w:rFonts w:ascii="Myriad Pro" w:hAnsi="Myriad Pro"/>
        </w:rPr>
      </w:pPr>
    </w:p>
    <w:p w:rsidR="00A760F5" w:rsidRPr="00A760F5" w:rsidRDefault="00A760F5" w:rsidP="00A760F5">
      <w:pPr>
        <w:rPr>
          <w:rFonts w:ascii="Myriad Pro" w:hAnsi="Myriad Pro"/>
          <w:b/>
        </w:rPr>
      </w:pPr>
      <w:r w:rsidRPr="00A760F5">
        <w:rPr>
          <w:rFonts w:ascii="Myriad Pro" w:hAnsi="Myriad Pro"/>
          <w:b/>
        </w:rPr>
        <w:t>Healthy Families Act – Paid Sick Days for Workers</w:t>
      </w:r>
    </w:p>
    <w:p w:rsidR="00A760F5" w:rsidRDefault="00A760F5" w:rsidP="00A760F5">
      <w:pPr>
        <w:rPr>
          <w:rFonts w:ascii="Myriad Pro" w:hAnsi="Myriad Pro"/>
        </w:rPr>
      </w:pPr>
      <w:r w:rsidRPr="00A760F5">
        <w:rPr>
          <w:rFonts w:ascii="Myriad Pro" w:hAnsi="Myriad Pro"/>
        </w:rPr>
        <w:t xml:space="preserve">The Restaurant Opportunities Centers United recently published a report based on over 4,000 surveys of restaurant workers nationally that found that 87% of restaurant workers do not receive paid sick days and 63% of restaurant workers go to work sick. You and/or your </w:t>
      </w:r>
      <w:r>
        <w:rPr>
          <w:rFonts w:ascii="Myriad Pro" w:hAnsi="Myriad Pro"/>
        </w:rPr>
        <w:t>organization</w:t>
      </w:r>
      <w:r w:rsidRPr="00A760F5">
        <w:rPr>
          <w:rFonts w:ascii="Myriad Pro" w:hAnsi="Myriad Pro"/>
        </w:rPr>
        <w:t xml:space="preserve"> can help by calling your Member of Congress and asking them to support the Healthy Families Act. The Healthy Families Act would provide all private sector workers with a total of 7 paid sick days per year. </w:t>
      </w:r>
      <w:hyperlink r:id="rId7" w:history="1">
        <w:r w:rsidRPr="0040257A">
          <w:rPr>
            <w:rStyle w:val="Hyperlink"/>
            <w:rFonts w:ascii="Myriad Pro" w:hAnsi="Myriad Pro"/>
          </w:rPr>
          <w:t>www.rocunited.org</w:t>
        </w:r>
      </w:hyperlink>
    </w:p>
    <w:p w:rsidR="00A760F5" w:rsidRDefault="00A760F5" w:rsidP="00A760F5">
      <w:pPr>
        <w:rPr>
          <w:rFonts w:ascii="Myriad Pro" w:hAnsi="Myriad Pro"/>
        </w:rPr>
      </w:pPr>
    </w:p>
    <w:p w:rsidR="00A760F5" w:rsidRPr="00A760F5" w:rsidRDefault="00A760F5" w:rsidP="00A760F5">
      <w:pPr>
        <w:pStyle w:val="NormalWeb"/>
        <w:spacing w:before="2" w:after="2"/>
        <w:rPr>
          <w:rStyle w:val="Strong"/>
          <w:rFonts w:ascii="Myriad Pro" w:hAnsi="Myriad Pro"/>
          <w:sz w:val="24"/>
        </w:rPr>
      </w:pPr>
      <w:r w:rsidRPr="00A760F5">
        <w:rPr>
          <w:rStyle w:val="Strong"/>
          <w:rFonts w:ascii="Myriad Pro" w:hAnsi="Myriad Pro"/>
          <w:sz w:val="24"/>
        </w:rPr>
        <w:t>Food Processing Workers Fired for Organizing</w:t>
      </w:r>
    </w:p>
    <w:p w:rsidR="00D44C08" w:rsidRDefault="00A760F5" w:rsidP="00A760F5">
      <w:pPr>
        <w:pStyle w:val="NormalWeb"/>
        <w:spacing w:before="2" w:after="2"/>
        <w:rPr>
          <w:rFonts w:ascii="Myriad Pro" w:hAnsi="Myriad Pro"/>
          <w:sz w:val="24"/>
        </w:rPr>
      </w:pPr>
      <w:proofErr w:type="spellStart"/>
      <w:r w:rsidRPr="00A760F5">
        <w:rPr>
          <w:rFonts w:ascii="Myriad Pro" w:hAnsi="Myriad Pro"/>
          <w:sz w:val="24"/>
        </w:rPr>
        <w:t>Brandworkers</w:t>
      </w:r>
      <w:proofErr w:type="spellEnd"/>
      <w:r w:rsidRPr="00A760F5">
        <w:rPr>
          <w:rFonts w:ascii="Myriad Pro" w:hAnsi="Myriad Pro"/>
          <w:sz w:val="24"/>
        </w:rPr>
        <w:t xml:space="preserve"> and the Industrial Workers of the World’s Focus on the Food Chain Campaign is </w:t>
      </w:r>
      <w:r>
        <w:rPr>
          <w:rFonts w:ascii="Myriad Pro" w:hAnsi="Myriad Pro"/>
          <w:sz w:val="24"/>
        </w:rPr>
        <w:t>assisting workers in</w:t>
      </w:r>
      <w:r w:rsidRPr="00A760F5">
        <w:rPr>
          <w:rFonts w:ascii="Myriad Pro" w:hAnsi="Myriad Pro"/>
          <w:sz w:val="24"/>
        </w:rPr>
        <w:t xml:space="preserve"> a large-scale campaign at kosher food processor, distributor, and wholesaler </w:t>
      </w:r>
      <w:proofErr w:type="spellStart"/>
      <w:r w:rsidRPr="00A760F5">
        <w:rPr>
          <w:rFonts w:ascii="Myriad Pro" w:hAnsi="Myriad Pro"/>
          <w:sz w:val="24"/>
        </w:rPr>
        <w:t>Flaum</w:t>
      </w:r>
      <w:proofErr w:type="spellEnd"/>
      <w:r w:rsidRPr="00A760F5">
        <w:rPr>
          <w:rFonts w:ascii="Myriad Pro" w:hAnsi="Myriad Pro"/>
          <w:sz w:val="24"/>
        </w:rPr>
        <w:t xml:space="preserve"> Appetizing over its abuse of immigrant workers mostly from Ecuador and Mexico. </w:t>
      </w:r>
      <w:proofErr w:type="spellStart"/>
      <w:r w:rsidRPr="00A760F5">
        <w:rPr>
          <w:rFonts w:ascii="Myriad Pro" w:hAnsi="Myriad Pro"/>
          <w:sz w:val="24"/>
        </w:rPr>
        <w:t>Flaum</w:t>
      </w:r>
      <w:proofErr w:type="spellEnd"/>
      <w:r w:rsidRPr="00A760F5">
        <w:rPr>
          <w:rFonts w:ascii="Myriad Pro" w:hAnsi="Myriad Pro"/>
          <w:sz w:val="24"/>
        </w:rPr>
        <w:t xml:space="preserve"> Appetizing, Inc., a producer of kosher salads, pickles, and smoked fish</w:t>
      </w:r>
      <w:r>
        <w:rPr>
          <w:rFonts w:ascii="Myriad Pro" w:hAnsi="Myriad Pro"/>
          <w:sz w:val="24"/>
        </w:rPr>
        <w:t xml:space="preserve"> based in New York City</w:t>
      </w:r>
      <w:r w:rsidRPr="00A760F5">
        <w:rPr>
          <w:rFonts w:ascii="Myriad Pro" w:hAnsi="Myriad Pro"/>
          <w:sz w:val="24"/>
        </w:rPr>
        <w:t xml:space="preserve">, has been embroiled in the dispute since it fired 17 immigrant workers in May 2008. The terminated workers had complained about working conditions and demanded to be paid overtime after working 60 to 80 hours a week. The </w:t>
      </w:r>
      <w:r>
        <w:rPr>
          <w:rFonts w:ascii="Myriad Pro" w:hAnsi="Myriad Pro"/>
          <w:sz w:val="24"/>
        </w:rPr>
        <w:t>National Labor Relations Board</w:t>
      </w:r>
      <w:r w:rsidRPr="00A760F5">
        <w:rPr>
          <w:rFonts w:ascii="Myriad Pro" w:hAnsi="Myriad Pro"/>
          <w:sz w:val="24"/>
        </w:rPr>
        <w:t xml:space="preserve"> ruled that </w:t>
      </w:r>
      <w:proofErr w:type="spellStart"/>
      <w:r w:rsidRPr="00A760F5">
        <w:rPr>
          <w:rFonts w:ascii="Myriad Pro" w:hAnsi="Myriad Pro"/>
          <w:sz w:val="24"/>
        </w:rPr>
        <w:t>Flaum</w:t>
      </w:r>
      <w:proofErr w:type="spellEnd"/>
      <w:r w:rsidRPr="00A760F5">
        <w:rPr>
          <w:rFonts w:ascii="Myriad Pro" w:hAnsi="Myriad Pro"/>
          <w:sz w:val="24"/>
        </w:rPr>
        <w:t xml:space="preserve"> had violated the workers’</w:t>
      </w:r>
      <w:r>
        <w:rPr>
          <w:rFonts w:ascii="Myriad Pro" w:hAnsi="Myriad Pro"/>
          <w:sz w:val="24"/>
        </w:rPr>
        <w:t xml:space="preserve"> rights</w:t>
      </w:r>
      <w:r w:rsidRPr="00A760F5">
        <w:rPr>
          <w:rFonts w:ascii="Myriad Pro" w:hAnsi="Myriad Pro"/>
          <w:sz w:val="24"/>
        </w:rPr>
        <w:t xml:space="preserve"> and ordered their reinstatement with back pay. </w:t>
      </w:r>
      <w:proofErr w:type="spellStart"/>
      <w:r w:rsidRPr="00A760F5">
        <w:rPr>
          <w:rFonts w:ascii="Myriad Pro" w:hAnsi="Myriad Pro"/>
          <w:sz w:val="24"/>
        </w:rPr>
        <w:t>Flaum</w:t>
      </w:r>
      <w:proofErr w:type="spellEnd"/>
      <w:r w:rsidRPr="00A760F5">
        <w:rPr>
          <w:rFonts w:ascii="Myriad Pro" w:hAnsi="Myriad Pro"/>
          <w:sz w:val="24"/>
        </w:rPr>
        <w:t xml:space="preserve"> has not complied.</w:t>
      </w:r>
      <w:r>
        <w:rPr>
          <w:rFonts w:ascii="Myriad Pro" w:hAnsi="Myriad Pro"/>
          <w:sz w:val="24"/>
        </w:rPr>
        <w:t xml:space="preserve"> Please send an </w:t>
      </w:r>
      <w:r w:rsidRPr="00A760F5">
        <w:rPr>
          <w:rFonts w:ascii="Myriad Pro" w:hAnsi="Myriad Pro"/>
          <w:sz w:val="24"/>
        </w:rPr>
        <w:t xml:space="preserve">email </w:t>
      </w:r>
      <w:r>
        <w:rPr>
          <w:rFonts w:ascii="Myriad Pro" w:hAnsi="Myriad Pro"/>
          <w:sz w:val="24"/>
        </w:rPr>
        <w:t xml:space="preserve">to </w:t>
      </w:r>
      <w:proofErr w:type="spellStart"/>
      <w:r w:rsidRPr="00A760F5">
        <w:rPr>
          <w:rFonts w:ascii="Myriad Pro" w:hAnsi="Myriad Pro"/>
          <w:sz w:val="24"/>
        </w:rPr>
        <w:t>Yoram</w:t>
      </w:r>
      <w:proofErr w:type="spellEnd"/>
      <w:r w:rsidRPr="00A760F5">
        <w:rPr>
          <w:rFonts w:ascii="Myriad Pro" w:hAnsi="Myriad Pro"/>
          <w:sz w:val="24"/>
        </w:rPr>
        <w:t xml:space="preserve"> </w:t>
      </w:r>
      <w:proofErr w:type="spellStart"/>
      <w:r w:rsidRPr="00A760F5">
        <w:rPr>
          <w:rFonts w:ascii="Myriad Pro" w:hAnsi="Myriad Pro"/>
          <w:sz w:val="24"/>
        </w:rPr>
        <w:t>Behiri</w:t>
      </w:r>
      <w:proofErr w:type="spellEnd"/>
      <w:r w:rsidRPr="00A760F5">
        <w:rPr>
          <w:rFonts w:ascii="Myriad Pro" w:hAnsi="Myriad Pro"/>
          <w:sz w:val="24"/>
        </w:rPr>
        <w:t xml:space="preserve">, President &amp; CEO of </w:t>
      </w:r>
      <w:proofErr w:type="spellStart"/>
      <w:r w:rsidRPr="00A760F5">
        <w:rPr>
          <w:rFonts w:ascii="Myriad Pro" w:hAnsi="Myriad Pro"/>
          <w:sz w:val="24"/>
        </w:rPr>
        <w:t>Tnuva</w:t>
      </w:r>
      <w:proofErr w:type="spellEnd"/>
      <w:r w:rsidRPr="00A760F5">
        <w:rPr>
          <w:rFonts w:ascii="Myriad Pro" w:hAnsi="Myriad Pro"/>
          <w:sz w:val="24"/>
        </w:rPr>
        <w:t xml:space="preserve"> USA</w:t>
      </w:r>
      <w:r>
        <w:rPr>
          <w:rFonts w:ascii="Myriad Pro" w:hAnsi="Myriad Pro"/>
          <w:sz w:val="24"/>
        </w:rPr>
        <w:t>,</w:t>
      </w:r>
      <w:r w:rsidRPr="00A760F5">
        <w:rPr>
          <w:rFonts w:ascii="Myriad Pro" w:hAnsi="Myriad Pro"/>
          <w:sz w:val="24"/>
        </w:rPr>
        <w:t xml:space="preserve"> which uses </w:t>
      </w:r>
      <w:proofErr w:type="spellStart"/>
      <w:r w:rsidRPr="00A760F5">
        <w:rPr>
          <w:rFonts w:ascii="Myriad Pro" w:hAnsi="Myriad Pro"/>
          <w:sz w:val="24"/>
        </w:rPr>
        <w:t>Flaum</w:t>
      </w:r>
      <w:proofErr w:type="spellEnd"/>
      <w:r w:rsidRPr="00A760F5">
        <w:rPr>
          <w:rFonts w:ascii="Myriad Pro" w:hAnsi="Myriad Pro"/>
          <w:sz w:val="24"/>
        </w:rPr>
        <w:t xml:space="preserve"> Appetizing Corp. to distribute its dairy products in the New York area. </w:t>
      </w:r>
      <w:r w:rsidRPr="00A760F5">
        <w:rPr>
          <w:rStyle w:val="Strong"/>
          <w:rFonts w:ascii="Myriad Pro" w:hAnsi="Myriad Pro"/>
          <w:b w:val="0"/>
          <w:sz w:val="24"/>
        </w:rPr>
        <w:t>Send an email</w:t>
      </w:r>
      <w:r w:rsidRPr="00A760F5">
        <w:rPr>
          <w:rFonts w:ascii="Myriad Pro" w:hAnsi="Myriad Pro"/>
          <w:sz w:val="24"/>
        </w:rPr>
        <w:t xml:space="preserve"> to </w:t>
      </w:r>
      <w:r w:rsidRPr="00A760F5">
        <w:rPr>
          <w:rFonts w:ascii="Myriad Pro" w:hAnsi="Myriad Pro"/>
          <w:sz w:val="24"/>
        </w:rPr>
        <w:fldChar w:fldCharType="begin"/>
      </w:r>
      <w:r w:rsidRPr="00A760F5">
        <w:rPr>
          <w:rFonts w:ascii="Myriad Pro" w:hAnsi="Myriad Pro"/>
          <w:sz w:val="24"/>
        </w:rPr>
        <w:instrText xml:space="preserve"> HYPERLINK "mailto:moked@tnuva.co.il" \t "_blank" </w:instrText>
      </w:r>
      <w:r w:rsidRPr="00A760F5">
        <w:rPr>
          <w:rFonts w:ascii="Myriad Pro" w:hAnsi="Myriad Pro"/>
          <w:sz w:val="24"/>
        </w:rPr>
      </w:r>
      <w:r w:rsidRPr="00A760F5">
        <w:rPr>
          <w:rFonts w:ascii="Myriad Pro" w:hAnsi="Myriad Pro"/>
          <w:sz w:val="24"/>
        </w:rPr>
        <w:fldChar w:fldCharType="separate"/>
      </w:r>
      <w:proofErr w:type="spellStart"/>
      <w:r w:rsidRPr="00A760F5">
        <w:rPr>
          <w:rStyle w:val="Hyperlink"/>
          <w:rFonts w:ascii="Myriad Pro" w:hAnsi="Myriad Pro"/>
          <w:sz w:val="24"/>
        </w:rPr>
        <w:t>moked@tnuva.co.il</w:t>
      </w:r>
      <w:r w:rsidRPr="00A760F5">
        <w:rPr>
          <w:rFonts w:ascii="Myriad Pro" w:hAnsi="Myriad Pro"/>
          <w:sz w:val="24"/>
        </w:rPr>
        <w:fldChar w:fldCharType="end"/>
      </w:r>
      <w:proofErr w:type="spellEnd"/>
      <w:r>
        <w:rPr>
          <w:rFonts w:ascii="Myriad Pro" w:hAnsi="Myriad Pro"/>
          <w:sz w:val="24"/>
        </w:rPr>
        <w:t xml:space="preserve">. </w:t>
      </w:r>
      <w:r w:rsidRPr="00A760F5">
        <w:rPr>
          <w:rFonts w:ascii="Myriad Pro" w:hAnsi="Myriad Pro"/>
          <w:sz w:val="24"/>
        </w:rPr>
        <w:t xml:space="preserve">Please bcc </w:t>
      </w:r>
      <w:r w:rsidRPr="00A760F5">
        <w:rPr>
          <w:rFonts w:ascii="Myriad Pro" w:hAnsi="Myriad Pro"/>
          <w:sz w:val="24"/>
        </w:rPr>
        <w:fldChar w:fldCharType="begin"/>
      </w:r>
      <w:r w:rsidRPr="00A760F5">
        <w:rPr>
          <w:rFonts w:ascii="Myriad Pro" w:hAnsi="Myriad Pro"/>
          <w:sz w:val="24"/>
        </w:rPr>
        <w:instrText xml:space="preserve"> HYPERLINK "mailto:actions@brandworkers.org" \t "_blank" </w:instrText>
      </w:r>
      <w:r w:rsidRPr="00A760F5">
        <w:rPr>
          <w:rFonts w:ascii="Myriad Pro" w:hAnsi="Myriad Pro"/>
          <w:sz w:val="24"/>
        </w:rPr>
      </w:r>
      <w:r w:rsidRPr="00A760F5">
        <w:rPr>
          <w:rFonts w:ascii="Myriad Pro" w:hAnsi="Myriad Pro"/>
          <w:sz w:val="24"/>
        </w:rPr>
        <w:fldChar w:fldCharType="separate"/>
      </w:r>
      <w:r w:rsidRPr="00A760F5">
        <w:rPr>
          <w:rStyle w:val="Hyperlink"/>
          <w:rFonts w:ascii="Myriad Pro" w:hAnsi="Myriad Pro"/>
          <w:sz w:val="24"/>
        </w:rPr>
        <w:t>actions@brandworkers.org</w:t>
      </w:r>
      <w:r w:rsidRPr="00A760F5">
        <w:rPr>
          <w:rFonts w:ascii="Myriad Pro" w:hAnsi="Myriad Pro"/>
          <w:sz w:val="24"/>
        </w:rPr>
        <w:fldChar w:fldCharType="end"/>
      </w:r>
      <w:r w:rsidRPr="00A760F5">
        <w:rPr>
          <w:rFonts w:ascii="Myriad Pro" w:hAnsi="Myriad Pro"/>
          <w:sz w:val="24"/>
        </w:rPr>
        <w:t>.</w:t>
      </w:r>
      <w:r>
        <w:rPr>
          <w:rFonts w:ascii="Myriad Pro" w:hAnsi="Myriad Pro"/>
          <w:sz w:val="24"/>
        </w:rPr>
        <w:t xml:space="preserve"> A sample email is available </w:t>
      </w:r>
      <w:r w:rsidRPr="00D44C08">
        <w:rPr>
          <w:rFonts w:ascii="Myriad Pro" w:hAnsi="Myriad Pro"/>
          <w:sz w:val="24"/>
        </w:rPr>
        <w:t xml:space="preserve">at </w:t>
      </w:r>
      <w:hyperlink r:id="rId8" w:history="1">
        <w:r w:rsidR="00D44C08" w:rsidRPr="00D44C08">
          <w:rPr>
            <w:rStyle w:val="Hyperlink"/>
            <w:rFonts w:ascii="Myriad Pro" w:hAnsi="Myriad Pro"/>
            <w:sz w:val="24"/>
          </w:rPr>
          <w:t>http://foodchainworkers.org/?page_id=584</w:t>
        </w:r>
      </w:hyperlink>
      <w:r w:rsidR="00D44C08" w:rsidRPr="00D44C08">
        <w:rPr>
          <w:rFonts w:ascii="Myriad Pro" w:hAnsi="Myriad Pro"/>
          <w:sz w:val="24"/>
        </w:rPr>
        <w:t>.</w:t>
      </w:r>
      <w:r w:rsidR="00D44C08">
        <w:rPr>
          <w:rFonts w:ascii="Myriad Pro" w:hAnsi="Myriad Pro"/>
          <w:sz w:val="24"/>
        </w:rPr>
        <w:t xml:space="preserve"> </w:t>
      </w:r>
    </w:p>
    <w:p w:rsidR="00D44C08" w:rsidRDefault="00D44C08" w:rsidP="00A760F5">
      <w:pPr>
        <w:pStyle w:val="NormalWeb"/>
        <w:spacing w:before="2" w:after="2"/>
        <w:rPr>
          <w:rFonts w:ascii="Myriad Pro" w:hAnsi="Myriad Pro"/>
          <w:sz w:val="24"/>
        </w:rPr>
      </w:pPr>
    </w:p>
    <w:p w:rsidR="00A760F5" w:rsidRPr="00D44C08" w:rsidRDefault="00D44C08" w:rsidP="00A760F5">
      <w:pPr>
        <w:pStyle w:val="NormalWeb"/>
        <w:spacing w:before="2" w:after="2"/>
        <w:rPr>
          <w:rFonts w:ascii="Myriad Pro" w:hAnsi="Myriad Pro"/>
          <w:b/>
          <w:i/>
          <w:sz w:val="24"/>
        </w:rPr>
      </w:pPr>
      <w:r w:rsidRPr="00D44C08">
        <w:rPr>
          <w:rFonts w:ascii="Myriad Pro" w:hAnsi="Myriad Pro"/>
          <w:b/>
          <w:i/>
          <w:sz w:val="24"/>
        </w:rPr>
        <w:t>Add your own actions here!</w:t>
      </w:r>
    </w:p>
    <w:p w:rsidR="00A13689" w:rsidRPr="00A760F5" w:rsidRDefault="00A13689" w:rsidP="00A760F5">
      <w:pPr>
        <w:rPr>
          <w:rFonts w:ascii="Myriad Pro" w:hAnsi="Myriad Pro"/>
        </w:rPr>
      </w:pPr>
    </w:p>
    <w:sectPr w:rsidR="00A13689" w:rsidRPr="00A760F5" w:rsidSect="00A760F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Myriad Pro Semibold">
    <w:panose1 w:val="020B06030304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A13689"/>
    <w:rsid w:val="00034C47"/>
    <w:rsid w:val="00122681"/>
    <w:rsid w:val="002603ED"/>
    <w:rsid w:val="006F6D82"/>
    <w:rsid w:val="00A03BBA"/>
    <w:rsid w:val="00A13689"/>
    <w:rsid w:val="00A760F5"/>
    <w:rsid w:val="00CE7B68"/>
    <w:rsid w:val="00D44C08"/>
  </w:rsids>
  <m:mathPr>
    <m:mathFont m:val="Arial Unicode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F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bodytext">
    <w:name w:val="bodytext"/>
    <w:basedOn w:val="DefaultParagraphFont"/>
    <w:rsid w:val="00A13689"/>
  </w:style>
  <w:style w:type="paragraph" w:styleId="NormalWeb">
    <w:name w:val="Normal (Web)"/>
    <w:basedOn w:val="Normal"/>
    <w:uiPriority w:val="99"/>
    <w:rsid w:val="00A13689"/>
    <w:pPr>
      <w:spacing w:beforeLines="1" w:afterLines="1"/>
    </w:pPr>
    <w:rPr>
      <w:rFonts w:ascii="Times" w:hAnsi="Times" w:cs="Times New Roman"/>
      <w:sz w:val="20"/>
      <w:szCs w:val="20"/>
    </w:rPr>
  </w:style>
  <w:style w:type="character" w:customStyle="1" w:styleId="missionheader">
    <w:name w:val="missionheader"/>
    <w:basedOn w:val="DefaultParagraphFont"/>
    <w:rsid w:val="00A13689"/>
  </w:style>
  <w:style w:type="character" w:styleId="Hyperlink">
    <w:name w:val="Hyperlink"/>
    <w:basedOn w:val="DefaultParagraphFont"/>
    <w:uiPriority w:val="99"/>
    <w:rsid w:val="00A13689"/>
    <w:rPr>
      <w:color w:val="0000FF"/>
      <w:u w:val="single"/>
    </w:rPr>
  </w:style>
  <w:style w:type="character" w:customStyle="1" w:styleId="gi">
    <w:name w:val="gi"/>
    <w:basedOn w:val="DefaultParagraphFont"/>
    <w:rsid w:val="006F6D82"/>
  </w:style>
  <w:style w:type="character" w:styleId="Strong">
    <w:name w:val="Strong"/>
    <w:basedOn w:val="DefaultParagraphFont"/>
    <w:uiPriority w:val="22"/>
    <w:rsid w:val="006F6D82"/>
    <w:rPr>
      <w:b/>
    </w:rPr>
  </w:style>
</w:styles>
</file>

<file path=word/webSettings.xml><?xml version="1.0" encoding="utf-8"?>
<w:webSettings xmlns:r="http://schemas.openxmlformats.org/officeDocument/2006/relationships" xmlns:w="http://schemas.openxmlformats.org/wordprocessingml/2006/main">
  <w:divs>
    <w:div w:id="175652350">
      <w:bodyDiv w:val="1"/>
      <w:marLeft w:val="0"/>
      <w:marRight w:val="0"/>
      <w:marTop w:val="0"/>
      <w:marBottom w:val="0"/>
      <w:divBdr>
        <w:top w:val="none" w:sz="0" w:space="0" w:color="auto"/>
        <w:left w:val="none" w:sz="0" w:space="0" w:color="auto"/>
        <w:bottom w:val="none" w:sz="0" w:space="0" w:color="auto"/>
        <w:right w:val="none" w:sz="0" w:space="0" w:color="auto"/>
      </w:divBdr>
    </w:div>
    <w:div w:id="425617340">
      <w:bodyDiv w:val="1"/>
      <w:marLeft w:val="0"/>
      <w:marRight w:val="0"/>
      <w:marTop w:val="0"/>
      <w:marBottom w:val="0"/>
      <w:divBdr>
        <w:top w:val="none" w:sz="0" w:space="0" w:color="auto"/>
        <w:left w:val="none" w:sz="0" w:space="0" w:color="auto"/>
        <w:bottom w:val="none" w:sz="0" w:space="0" w:color="auto"/>
        <w:right w:val="none" w:sz="0" w:space="0" w:color="auto"/>
      </w:divBdr>
    </w:div>
    <w:div w:id="553005402">
      <w:bodyDiv w:val="1"/>
      <w:marLeft w:val="0"/>
      <w:marRight w:val="0"/>
      <w:marTop w:val="0"/>
      <w:marBottom w:val="0"/>
      <w:divBdr>
        <w:top w:val="none" w:sz="0" w:space="0" w:color="auto"/>
        <w:left w:val="none" w:sz="0" w:space="0" w:color="auto"/>
        <w:bottom w:val="none" w:sz="0" w:space="0" w:color="auto"/>
        <w:right w:val="none" w:sz="0" w:space="0" w:color="auto"/>
      </w:divBdr>
      <w:divsChild>
        <w:div w:id="1324240235">
          <w:marLeft w:val="0"/>
          <w:marRight w:val="0"/>
          <w:marTop w:val="0"/>
          <w:marBottom w:val="0"/>
          <w:divBdr>
            <w:top w:val="none" w:sz="0" w:space="0" w:color="auto"/>
            <w:left w:val="none" w:sz="0" w:space="0" w:color="auto"/>
            <w:bottom w:val="none" w:sz="0" w:space="0" w:color="auto"/>
            <w:right w:val="none" w:sz="0" w:space="0" w:color="auto"/>
          </w:divBdr>
        </w:div>
        <w:div w:id="609245872">
          <w:marLeft w:val="0"/>
          <w:marRight w:val="0"/>
          <w:marTop w:val="0"/>
          <w:marBottom w:val="0"/>
          <w:divBdr>
            <w:top w:val="none" w:sz="0" w:space="0" w:color="auto"/>
            <w:left w:val="none" w:sz="0" w:space="0" w:color="auto"/>
            <w:bottom w:val="none" w:sz="0" w:space="0" w:color="auto"/>
            <w:right w:val="none" w:sz="0" w:space="0" w:color="auto"/>
          </w:divBdr>
        </w:div>
        <w:div w:id="632059149">
          <w:marLeft w:val="0"/>
          <w:marRight w:val="0"/>
          <w:marTop w:val="0"/>
          <w:marBottom w:val="0"/>
          <w:divBdr>
            <w:top w:val="none" w:sz="0" w:space="0" w:color="auto"/>
            <w:left w:val="none" w:sz="0" w:space="0" w:color="auto"/>
            <w:bottom w:val="none" w:sz="0" w:space="0" w:color="auto"/>
            <w:right w:val="none" w:sz="0" w:space="0" w:color="auto"/>
          </w:divBdr>
        </w:div>
      </w:divsChild>
    </w:div>
    <w:div w:id="1211303806">
      <w:bodyDiv w:val="1"/>
      <w:marLeft w:val="0"/>
      <w:marRight w:val="0"/>
      <w:marTop w:val="0"/>
      <w:marBottom w:val="0"/>
      <w:divBdr>
        <w:top w:val="none" w:sz="0" w:space="0" w:color="auto"/>
        <w:left w:val="none" w:sz="0" w:space="0" w:color="auto"/>
        <w:bottom w:val="none" w:sz="0" w:space="0" w:color="auto"/>
        <w:right w:val="none" w:sz="0" w:space="0" w:color="auto"/>
      </w:divBdr>
    </w:div>
    <w:div w:id="1598905635">
      <w:bodyDiv w:val="1"/>
      <w:marLeft w:val="0"/>
      <w:marRight w:val="0"/>
      <w:marTop w:val="0"/>
      <w:marBottom w:val="0"/>
      <w:divBdr>
        <w:top w:val="none" w:sz="0" w:space="0" w:color="auto"/>
        <w:left w:val="none" w:sz="0" w:space="0" w:color="auto"/>
        <w:bottom w:val="none" w:sz="0" w:space="0" w:color="auto"/>
        <w:right w:val="none" w:sz="0" w:space="0" w:color="auto"/>
      </w:divBdr>
    </w:div>
    <w:div w:id="19815706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hyperlink" Target="http://ciw-online.org/action.html" TargetMode="External"/><Relationship Id="rId7" Type="http://schemas.openxmlformats.org/officeDocument/2006/relationships/hyperlink" Target="http://www.rocunited.org" TargetMode="External"/><Relationship Id="rId8" Type="http://schemas.openxmlformats.org/officeDocument/2006/relationships/hyperlink" Target="http://foodchainworkers.org/?page_id=584"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583</Words>
  <Characters>3328</Characters>
  <Application>Microsoft Macintosh Word</Application>
  <DocSecurity>0</DocSecurity>
  <Lines>27</Lines>
  <Paragraphs>6</Paragraphs>
  <ScaleCrop>false</ScaleCrop>
  <LinksUpToDate>false</LinksUpToDate>
  <CharactersWithSpaces>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Food Chain Workers Alliance</dc:creator>
  <cp:keywords/>
  <cp:lastModifiedBy>Food Chain Workers Alliance</cp:lastModifiedBy>
  <cp:revision>2</cp:revision>
  <dcterms:created xsi:type="dcterms:W3CDTF">2011-02-11T00:47:00Z</dcterms:created>
  <dcterms:modified xsi:type="dcterms:W3CDTF">2011-02-11T00:47:00Z</dcterms:modified>
</cp:coreProperties>
</file>